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9772DE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2/23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3/2</w:t>
      </w:r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9772DE">
        <w:rPr>
          <w:b/>
          <w:sz w:val="28"/>
          <w:szCs w:val="28"/>
        </w:rPr>
        <w:t>Write a stanza from a favorite poem you’ve read recently and include your thoughts on the poem.</w:t>
      </w:r>
      <w:bookmarkStart w:id="0" w:name="_GoBack"/>
      <w:bookmarkEnd w:id="0"/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F1F3A"/>
    <w:rsid w:val="00815C53"/>
    <w:rsid w:val="00902799"/>
    <w:rsid w:val="009772DE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D121-698E-47FA-A220-F5E735B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2015-02-23T16:09:00Z</dcterms:created>
  <dcterms:modified xsi:type="dcterms:W3CDTF">2015-02-23T16:09:00Z</dcterms:modified>
</cp:coreProperties>
</file>