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983011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11/3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1/10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6C4746">
        <w:rPr>
          <w:b/>
          <w:sz w:val="28"/>
          <w:szCs w:val="28"/>
        </w:rPr>
        <w:t>think of a book you have read in the past and write about any connections you can make to the myths we have read in class and the hero’s journey in particular</w:t>
      </w:r>
      <w:r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4D7F-F8F7-41EC-B860-2DAD8B3A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2014-11-01T17:40:00Z</dcterms:created>
  <dcterms:modified xsi:type="dcterms:W3CDTF">2014-11-01T17:40:00Z</dcterms:modified>
</cp:coreProperties>
</file>